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214BC" w14:textId="7F200739" w:rsidR="001337D9" w:rsidRPr="0092385E" w:rsidRDefault="006B11E3" w:rsidP="00FC0FC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B11E3">
        <w:rPr>
          <w:rFonts w:ascii="Times New Roman" w:hAnsi="Times New Roman" w:cs="Times New Roman"/>
          <w:sz w:val="20"/>
          <w:szCs w:val="20"/>
        </w:rPr>
        <w:t>Spartizioni della Cecoslovacchia dal 1938 al 1939</w:t>
      </w:r>
    </w:p>
    <w:sectPr w:rsidR="001337D9" w:rsidRPr="0092385E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85E"/>
    <w:rsid w:val="001337D9"/>
    <w:rsid w:val="0021661C"/>
    <w:rsid w:val="002B7DF1"/>
    <w:rsid w:val="0039365F"/>
    <w:rsid w:val="004D1184"/>
    <w:rsid w:val="006B11E3"/>
    <w:rsid w:val="0092385E"/>
    <w:rsid w:val="00B73AD0"/>
    <w:rsid w:val="00FC0FC0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5F11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3</cp:revision>
  <dcterms:created xsi:type="dcterms:W3CDTF">2025-07-16T11:08:00Z</dcterms:created>
  <dcterms:modified xsi:type="dcterms:W3CDTF">2025-10-12T13:08:00Z</dcterms:modified>
</cp:coreProperties>
</file>